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  葛仙山望仙谷汽车2晚3天行程单</w:t>
      </w:r>
    </w:p>
    <w:p>
      <w:pPr>
        <w:jc w:val="center"/>
        <w:spacing w:after="100"/>
      </w:pPr>
      <w:r>
        <w:rPr>
          <w:rFonts w:ascii="微软雅黑" w:hAnsi="微软雅黑" w:eastAsia="微软雅黑" w:cs="微软雅黑"/>
          <w:sz w:val="20"/>
          <w:szCs w:val="20"/>
        </w:rPr>
        <w:t xml:space="preserve">五一  葛仙山望仙谷汽车2晚3天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GNDXS17358739915y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-葛仙山
                <w:br/>
              </w:t>
            </w:r>
          </w:p>
          <w:p>
            <w:pPr>
              <w:pStyle w:val="indent"/>
            </w:pPr>
            <w:r>
              <w:rPr>
                <w:rFonts w:ascii="微软雅黑" w:hAnsi="微软雅黑" w:eastAsia="微软雅黑" w:cs="微软雅黑"/>
                <w:color w:val="000000"/>
                <w:sz w:val="20"/>
                <w:szCs w:val="20"/>
              </w:rPr>
              <w:t xml:space="preserve">
                早指定地点集合，车赴江西，随后前往 【葛仙村国际度假旅游区】
                <w:br/>
                交通：汽车
                <w:br/>
                景点：葛仙村度假区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葛仙山-望仙谷-上饶
                <w:br/>
              </w:t>
            </w:r>
          </w:p>
          <w:p>
            <w:pPr>
              <w:pStyle w:val="indent"/>
            </w:pPr>
            <w:r>
              <w:rPr>
                <w:rFonts w:ascii="微软雅黑" w:hAnsi="微软雅黑" w:eastAsia="微软雅黑" w:cs="微软雅黑"/>
                <w:color w:val="000000"/>
                <w:sz w:val="20"/>
                <w:szCs w:val="20"/>
              </w:rPr>
              <w:t xml:space="preserve">
                早餐后前往国家 4A 级旅游景区【网红景区·葛仙山风景区门票+缆车】央视重点推荐景区、众多明星来游并推荐：“来葛仙山过几天神仙日子”（门票已含，景区观光车缆车自理），葛仙山是著名的道教名山，号称“中华灵宝第一山”。位于上饶市铅山县中部，系武夷山的支脉：站在主峰眺望四周，近观九条支脉如九条苍龙，盘旋腾跃，气势雄伟，人称“九龙窜顶”。葛仙山景区内的最高峰，海拔 1096.3 米，突出群山之上，清峻奇绝，群峰簇拥，是抒情揽胜的好地方。站在葛仙峰上，可揽四方云山，圭峰、黄岗山、鹅湖山、七星山、独竖尖，尽在视野之内。在此观看日出云海群山之巅，尤为荡气回肠，极尽壮观，参观葛仙山位于江西省上饶市铅山县中部的葛仙山镇，地处武夷山北麓，主峰葛仙峰海拔1096.3米，葛仙山景区面积50平方千米，号称"中华灵宝第一山"。葛仙山名云岗山，因汉末赤乌元年间(238年-251年)江左著名道士、医药学家、道教灵宝派创始人葛玄(后人称之为葛仙翁)在此炼丹、飞升，故易名葛仙山，又称葛山。葛仙山集宗教文化与自然风光为一体，是道教和佛教和睦共处的宗教地，形成了"一山两教、道佛双修"的宗教文化。葛仙山上古迹形胜，拥有洗脚坑、上马石、下马石、炼丹台、息心岩、仙人足印、飞升台、香炉峰、七星井、道人石、普同塔、试剑石、龙眼井、百步岭、千年古松等景观。 自明代以来，葛仙山寺观形成了每年六月初一开山门、十月初一关山门的例规，期间形成的庙会成为葛仙山文化中的风景线。结束后乘坐高空缆车下山
                <w:br/>
                乘车前往上饶全新打卡、抖音热门景区——【望仙谷】（门票赠送，游览约2小时），游【青云桥】我们面前的这座桥叫青云桥，这是一座单拱钢结构大桥，跨度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 复杂。【三叠水】前方的峡谷是两条溪交汇的地方，一条是发源于高南峰的西坑 溪，一条是发源于西高峰的方村溪。我们在这里可以看到独特的叠 水景观——三叠水。峡谷里的水自上流下，遇上了高高低低、长长 短短的石阶，就产生了形式不同、水量不同、水声各异的叠水景 观。【白鹤崖】大家看前方远处的这块巨大的石头，这就是白鹤崖了。望仙谷 的传奇故事就是从这里开始的。现在让我来为大家从头说起。大家都听过我们的上古传说“女娲补天”的故事。共工和祝融 撞倒了不周山，天破了个大窟窿，女娲修炼五彩石去补天。在补天 的过程中，有一些补天石掉落了下来，其中一块就砸在上饶这个地 方，砸出了灵山，所以灵山的整个山体是环形的，像一个陨石坑， 大家打开手机里的地图去看卫星图片都能看到。结束后入住酒店！
                <w:br/>
                交通：汽车
                <w:br/>
                景点：葛仙山+望仙谷
                <w:br/>
                自费项：葛仙山索道+电瓶车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上饶-婺源-南京
                <w:br/>
              </w:t>
            </w:r>
          </w:p>
          <w:p>
            <w:pPr>
              <w:pStyle w:val="indent"/>
            </w:pPr>
            <w:r>
              <w:rPr>
                <w:rFonts w:ascii="微软雅黑" w:hAnsi="微软雅黑" w:eastAsia="微软雅黑" w:cs="微软雅黑"/>
                <w:color w:val="000000"/>
                <w:sz w:val="20"/>
                <w:szCs w:val="20"/>
              </w:rPr>
              <w:t xml:space="preserve">
                早餐后【上饶集中营革命烈士纪念馆】适时返程
                <w:br/>
                交通：汽车
                <w:br/>
                景点：上饶集中营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A标入住2晚携程四钻酒店或者挂牌4星酒店  单房差补350/人
                <w:br/>
                B标入住2晚商务酒店住宿，单房差补220
                <w:br/>
                【 门 票 】	行程中已含或赠送景点门票。
                <w:br/>
                【 用 餐 】	赠送2早餐   不含的正餐自理
                <w:br/>
                【 交 通 】	按实际人数提供往返空调旅游车
                <w:br/>
                【 导 游 】	优秀导游服务（江苏接，当地送）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自理：葛仙山往返缆车130+电频车30元+服务费； 优惠价150元/人</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婺源特产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自理套餐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10、本行程由【江西大众国际旅行社】承担接待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1.此线路为综合打包价，所有优惠证件不再优惠！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有效身份证信息；</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2025-04-30T14:39:31+08:00</dcterms:created>
  <dcterms:modified xsi:type="dcterms:W3CDTF">2025-04-30T14:39:31+08:00</dcterms:modified>
</cp:coreProperties>
</file>

<file path=docProps/custom.xml><?xml version="1.0" encoding="utf-8"?>
<Properties xmlns="http://schemas.openxmlformats.org/officeDocument/2006/custom-properties" xmlns:vt="http://schemas.openxmlformats.org/officeDocument/2006/docPropsVTypes"/>
</file>